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46" w:rsidRDefault="00F30F99">
      <w:pPr>
        <w:pStyle w:val="Gvdemetni20"/>
        <w:shd w:val="clear" w:color="auto" w:fill="auto"/>
        <w:ind w:right="20" w:firstLine="0"/>
      </w:pPr>
      <w:r>
        <w:t>PEDAGOJİK FORMASYON EĞİTİMİ SERTİFİKA PROGRAMI AÇMA DUYURUSU</w:t>
      </w:r>
    </w:p>
    <w:p w:rsidR="00AF3046" w:rsidRPr="00C742D9" w:rsidRDefault="00F30F99" w:rsidP="00C742D9">
      <w:pPr>
        <w:pStyle w:val="Gvdemetni0"/>
        <w:shd w:val="clear" w:color="auto" w:fill="auto"/>
        <w:ind w:right="20" w:firstLine="708"/>
        <w:jc w:val="both"/>
        <w:rPr>
          <w:sz w:val="22"/>
          <w:szCs w:val="22"/>
        </w:rPr>
      </w:pPr>
      <w:r w:rsidRPr="00C742D9">
        <w:rPr>
          <w:sz w:val="22"/>
          <w:szCs w:val="22"/>
        </w:rPr>
        <w:t>2019-2020 eğitim-öğretim yılı GÜZ döneminde Üniversitemizde Pedagojik Formasyon Eğitimi Sertifika Programı</w:t>
      </w:r>
      <w:r w:rsidR="00C742D9">
        <w:rPr>
          <w:sz w:val="22"/>
          <w:szCs w:val="22"/>
        </w:rPr>
        <w:t xml:space="preserve"> </w:t>
      </w:r>
      <w:r w:rsidRPr="00C742D9">
        <w:rPr>
          <w:sz w:val="22"/>
          <w:szCs w:val="22"/>
        </w:rPr>
        <w:t>açılacaktır. Programa ilişkin genel bilgiler aşağıda verilmiştir:</w:t>
      </w:r>
    </w:p>
    <w:p w:rsidR="00AF3046" w:rsidRPr="00C742D9" w:rsidRDefault="00F30F99" w:rsidP="00C742D9">
      <w:pPr>
        <w:pStyle w:val="Gvdemetni0"/>
        <w:numPr>
          <w:ilvl w:val="0"/>
          <w:numId w:val="1"/>
        </w:numPr>
        <w:shd w:val="clear" w:color="auto" w:fill="auto"/>
        <w:tabs>
          <w:tab w:val="left" w:pos="402"/>
        </w:tabs>
        <w:ind w:left="420" w:right="20"/>
        <w:jc w:val="both"/>
        <w:rPr>
          <w:sz w:val="22"/>
          <w:szCs w:val="22"/>
        </w:rPr>
      </w:pPr>
      <w:r w:rsidRPr="00C742D9">
        <w:rPr>
          <w:sz w:val="22"/>
          <w:szCs w:val="22"/>
        </w:rPr>
        <w:t xml:space="preserve">Ön kayıt başvuruları </w:t>
      </w:r>
      <w:r w:rsidRPr="00C742D9">
        <w:rPr>
          <w:rStyle w:val="GvdemetniKaln0"/>
          <w:color w:val="FF0000"/>
          <w:sz w:val="22"/>
          <w:szCs w:val="22"/>
        </w:rPr>
        <w:t>19.08.2019-</w:t>
      </w:r>
      <w:r w:rsidR="00C742D9" w:rsidRPr="00C742D9">
        <w:rPr>
          <w:rStyle w:val="GvdemetniKaln0"/>
          <w:color w:val="FF0000"/>
          <w:sz w:val="22"/>
          <w:szCs w:val="22"/>
        </w:rPr>
        <w:t>30</w:t>
      </w:r>
      <w:r w:rsidRPr="00C742D9">
        <w:rPr>
          <w:rStyle w:val="GvdemetniKaln0"/>
          <w:color w:val="FF0000"/>
          <w:sz w:val="22"/>
          <w:szCs w:val="22"/>
        </w:rPr>
        <w:t>.09.2019</w:t>
      </w:r>
      <w:r w:rsidRPr="00C742D9">
        <w:rPr>
          <w:rStyle w:val="GvdemetniKaln0"/>
          <w:sz w:val="22"/>
          <w:szCs w:val="22"/>
        </w:rPr>
        <w:t xml:space="preserve"> </w:t>
      </w:r>
      <w:r w:rsidRPr="00C742D9">
        <w:rPr>
          <w:sz w:val="22"/>
          <w:szCs w:val="22"/>
        </w:rPr>
        <w:t xml:space="preserve">tarihleri arasında üniversite web sayfasından </w:t>
      </w:r>
      <w:hyperlink r:id="rId8" w:history="1">
        <w:r w:rsidRPr="00C742D9">
          <w:rPr>
            <w:rStyle w:val="Kpr"/>
            <w:sz w:val="22"/>
            <w:szCs w:val="22"/>
            <w:lang w:val="en-US"/>
          </w:rPr>
          <w:t>(</w:t>
        </w:r>
        <w:r w:rsidRPr="00C742D9">
          <w:rPr>
            <w:rStyle w:val="Kpr"/>
            <w:sz w:val="22"/>
            <w:szCs w:val="22"/>
            <w:lang w:val="en-US"/>
          </w:rPr>
          <w:t>http://basvuru.omu.edu.tr/</w:t>
        </w:r>
        <w:r w:rsidRPr="00C742D9">
          <w:rPr>
            <w:rStyle w:val="Kpr"/>
            <w:sz w:val="22"/>
            <w:szCs w:val="22"/>
            <w:lang w:val="en-US"/>
          </w:rPr>
          <w:t>)</w:t>
        </w:r>
      </w:hyperlink>
      <w:r w:rsidRPr="00C742D9">
        <w:rPr>
          <w:sz w:val="22"/>
          <w:szCs w:val="22"/>
          <w:lang w:val="en-US"/>
        </w:rPr>
        <w:t xml:space="preserve"> </w:t>
      </w:r>
      <w:proofErr w:type="gramStart"/>
      <w:r w:rsidRPr="00C742D9">
        <w:rPr>
          <w:sz w:val="22"/>
          <w:szCs w:val="22"/>
        </w:rPr>
        <w:t>online</w:t>
      </w:r>
      <w:proofErr w:type="gramEnd"/>
      <w:r w:rsidRPr="00C742D9">
        <w:rPr>
          <w:sz w:val="22"/>
          <w:szCs w:val="22"/>
        </w:rPr>
        <w:t xml:space="preserve"> olarak alınacaktır.</w:t>
      </w:r>
    </w:p>
    <w:p w:rsidR="00AF3046" w:rsidRPr="00C742D9" w:rsidRDefault="00F30F99" w:rsidP="00C742D9">
      <w:pPr>
        <w:pStyle w:val="Gvdemetni0"/>
        <w:numPr>
          <w:ilvl w:val="0"/>
          <w:numId w:val="1"/>
        </w:numPr>
        <w:shd w:val="clear" w:color="auto" w:fill="auto"/>
        <w:tabs>
          <w:tab w:val="left" w:pos="402"/>
        </w:tabs>
        <w:ind w:left="420" w:right="20"/>
        <w:jc w:val="both"/>
        <w:rPr>
          <w:sz w:val="22"/>
          <w:szCs w:val="22"/>
        </w:rPr>
      </w:pPr>
      <w:r w:rsidRPr="00C742D9">
        <w:rPr>
          <w:sz w:val="22"/>
          <w:szCs w:val="22"/>
        </w:rPr>
        <w:t>Kontenjanlar, başvurulan alanların dağılımları dikkate alınarak ön başvurulardan sonra beli</w:t>
      </w:r>
      <w:r w:rsidRPr="00C742D9">
        <w:rPr>
          <w:sz w:val="22"/>
          <w:szCs w:val="22"/>
        </w:rPr>
        <w:t>rlenecek ve fakülte web sayfasında ilan edilecektir. Bir alan/bölüm/programdaki öğrenci sayısı grup oluşturmak için yeter sayıya ulaşmadığında en uygun alan/bölüm/programla birlikte grup oluşturulacaktır.</w:t>
      </w:r>
    </w:p>
    <w:p w:rsidR="00AF3046" w:rsidRPr="00C742D9" w:rsidRDefault="00F30F99" w:rsidP="00C742D9">
      <w:pPr>
        <w:pStyle w:val="Gvdemetni0"/>
        <w:numPr>
          <w:ilvl w:val="0"/>
          <w:numId w:val="1"/>
        </w:numPr>
        <w:shd w:val="clear" w:color="auto" w:fill="auto"/>
        <w:tabs>
          <w:tab w:val="left" w:pos="402"/>
        </w:tabs>
        <w:ind w:left="420" w:right="20"/>
        <w:jc w:val="both"/>
        <w:rPr>
          <w:sz w:val="22"/>
          <w:szCs w:val="22"/>
        </w:rPr>
      </w:pPr>
      <w:r w:rsidRPr="00C742D9">
        <w:rPr>
          <w:sz w:val="22"/>
          <w:szCs w:val="22"/>
        </w:rPr>
        <w:t xml:space="preserve">Her bir programın kendi içindeki sıralaması </w:t>
      </w:r>
      <w:r w:rsidRPr="00C742D9">
        <w:rPr>
          <w:rStyle w:val="GvdemetniKaln"/>
          <w:sz w:val="22"/>
          <w:szCs w:val="22"/>
        </w:rPr>
        <w:t>4'lük s</w:t>
      </w:r>
      <w:r w:rsidRPr="00C742D9">
        <w:rPr>
          <w:rStyle w:val="GvdemetniKaln"/>
          <w:sz w:val="22"/>
          <w:szCs w:val="22"/>
        </w:rPr>
        <w:t xml:space="preserve">istemdeki </w:t>
      </w:r>
      <w:r w:rsidRPr="00C742D9">
        <w:rPr>
          <w:sz w:val="22"/>
          <w:szCs w:val="22"/>
        </w:rPr>
        <w:t>GANO (Genel Ağırlıklı Not Ortalaması) dikkate alınacaktır. Transkript belgesinde genel not ortalaması 100'lük sistemde olanlar için</w:t>
      </w:r>
      <w:hyperlink r:id="rId9" w:history="1">
        <w:r w:rsidRPr="00C742D9">
          <w:rPr>
            <w:rStyle w:val="Kpr"/>
            <w:sz w:val="22"/>
            <w:szCs w:val="22"/>
          </w:rPr>
          <w:t xml:space="preserve"> </w:t>
        </w:r>
        <w:r w:rsidRPr="00C742D9">
          <w:rPr>
            <w:rStyle w:val="Kpr"/>
            <w:sz w:val="22"/>
            <w:szCs w:val="22"/>
          </w:rPr>
          <w:t>YÖK'ün 100'lük not dönüşümü tablosu</w:t>
        </w:r>
      </w:hyperlink>
      <w:r w:rsidRPr="00C742D9">
        <w:rPr>
          <w:rStyle w:val="Gvdemetni3"/>
          <w:sz w:val="22"/>
          <w:szCs w:val="22"/>
        </w:rPr>
        <w:t xml:space="preserve"> </w:t>
      </w:r>
      <w:r w:rsidRPr="00C742D9">
        <w:rPr>
          <w:sz w:val="22"/>
          <w:szCs w:val="22"/>
        </w:rPr>
        <w:t>kullanı</w:t>
      </w:r>
      <w:r w:rsidRPr="00C742D9">
        <w:rPr>
          <w:sz w:val="22"/>
          <w:szCs w:val="22"/>
        </w:rPr>
        <w:t xml:space="preserve">lacaktır. Ön kayıt için başvururken transkriptinde sadece 100'lük notu olanlar, bu dönüşüm tablosunu kullanarak 4'lük sistemdeki notları girmelidir. </w:t>
      </w:r>
      <w:r w:rsidRPr="00C742D9">
        <w:rPr>
          <w:rStyle w:val="GvdemetniKaln"/>
          <w:sz w:val="22"/>
          <w:szCs w:val="22"/>
        </w:rPr>
        <w:t>Notlarını dörtlük sistemde girmeyenlerin başvuruları geçersiz sayılacaktır.</w:t>
      </w:r>
    </w:p>
    <w:p w:rsidR="00AF3046" w:rsidRPr="00C742D9" w:rsidRDefault="00F30F99" w:rsidP="00C742D9">
      <w:pPr>
        <w:pStyle w:val="Gvdemetni0"/>
        <w:numPr>
          <w:ilvl w:val="0"/>
          <w:numId w:val="1"/>
        </w:numPr>
        <w:shd w:val="clear" w:color="auto" w:fill="auto"/>
        <w:tabs>
          <w:tab w:val="left" w:pos="402"/>
        </w:tabs>
        <w:ind w:left="420" w:right="20"/>
        <w:jc w:val="both"/>
        <w:rPr>
          <w:sz w:val="22"/>
          <w:szCs w:val="22"/>
        </w:rPr>
      </w:pPr>
      <w:r w:rsidRPr="00C742D9">
        <w:rPr>
          <w:sz w:val="22"/>
          <w:szCs w:val="22"/>
        </w:rPr>
        <w:t xml:space="preserve">Kontenjanın %75'i </w:t>
      </w:r>
      <w:proofErr w:type="spellStart"/>
      <w:r w:rsidRPr="00C742D9">
        <w:rPr>
          <w:sz w:val="22"/>
          <w:szCs w:val="22"/>
        </w:rPr>
        <w:t>OMÜ'de</w:t>
      </w:r>
      <w:proofErr w:type="spellEnd"/>
      <w:r w:rsidRPr="00C742D9">
        <w:rPr>
          <w:sz w:val="22"/>
          <w:szCs w:val="22"/>
        </w:rPr>
        <w:t xml:space="preserve"> halen </w:t>
      </w:r>
      <w:r w:rsidRPr="00C742D9">
        <w:rPr>
          <w:sz w:val="22"/>
          <w:szCs w:val="22"/>
        </w:rPr>
        <w:t>kayıtlı olan ve 2019-2020 eğitim-öğretim yılı güz yarıyılında 7. yarıyıldan (4. sınıf) ders alabilen öğrencilerimize, %25'i ise m</w:t>
      </w:r>
      <w:bookmarkStart w:id="0" w:name="_GoBack"/>
      <w:bookmarkEnd w:id="0"/>
      <w:r w:rsidRPr="00C742D9">
        <w:rPr>
          <w:sz w:val="22"/>
          <w:szCs w:val="22"/>
        </w:rPr>
        <w:t>ezunlara ve 2019-2020 eğitim-öğretim yılı güz yarıyılında diğer üniversitelerin son sınıflarında öğrenim gören öğrencilerine ay</w:t>
      </w:r>
      <w:r w:rsidRPr="00C742D9">
        <w:rPr>
          <w:sz w:val="22"/>
          <w:szCs w:val="22"/>
        </w:rPr>
        <w:t>rılacaktır. Bu kontenjanlardan biri dolmadığında, kalan kontenjanlar diğerlerine kaydırılabilecektir.</w:t>
      </w:r>
    </w:p>
    <w:p w:rsidR="00AF3046" w:rsidRPr="00C742D9" w:rsidRDefault="00F30F99" w:rsidP="00C742D9">
      <w:pPr>
        <w:pStyle w:val="Gvdemetni20"/>
        <w:numPr>
          <w:ilvl w:val="0"/>
          <w:numId w:val="1"/>
        </w:numPr>
        <w:shd w:val="clear" w:color="auto" w:fill="auto"/>
        <w:tabs>
          <w:tab w:val="left" w:pos="402"/>
        </w:tabs>
        <w:ind w:left="420" w:right="20"/>
        <w:jc w:val="both"/>
        <w:rPr>
          <w:sz w:val="22"/>
          <w:szCs w:val="22"/>
        </w:rPr>
      </w:pPr>
      <w:r w:rsidRPr="00C742D9">
        <w:rPr>
          <w:rStyle w:val="Gvdemetni21"/>
          <w:b/>
          <w:bCs/>
          <w:sz w:val="22"/>
          <w:szCs w:val="22"/>
        </w:rPr>
        <w:t>Teorik dersler* 2019 yılının Ekim, Kasım ve Aralık aylarında uzaktan eğitimle (UZEM), Uygulamalı dersler** (2 ders) ise BAHAR yarıyılında eğitim-öğretim d</w:t>
      </w:r>
      <w:r w:rsidRPr="00C742D9">
        <w:rPr>
          <w:rStyle w:val="Gvdemetni21"/>
          <w:b/>
          <w:bCs/>
          <w:sz w:val="22"/>
          <w:szCs w:val="22"/>
        </w:rPr>
        <w:t>önemi içinde ve hafta sonlarında yüz yüze yapılacaktır. Öğretmenlik Uygulaması dersi ise 2019-2020 eğitim-öğretim yılı BAHAR yarıyılında Samsun il merkezinde MEB'e bağlı okullarda 14 haftalık takvim içinde gerçekleştirilecektir. Sertifikalar 2020 yılının y</w:t>
      </w:r>
      <w:r w:rsidRPr="00C742D9">
        <w:rPr>
          <w:rStyle w:val="Gvdemetni21"/>
          <w:b/>
          <w:bCs/>
          <w:sz w:val="22"/>
          <w:szCs w:val="22"/>
        </w:rPr>
        <w:t>az aylarında teslim edilecektir.</w:t>
      </w:r>
    </w:p>
    <w:p w:rsidR="00AF3046" w:rsidRPr="00C742D9" w:rsidRDefault="00F30F99" w:rsidP="00C742D9">
      <w:pPr>
        <w:pStyle w:val="Gvdemetni0"/>
        <w:shd w:val="clear" w:color="auto" w:fill="auto"/>
        <w:spacing w:after="62"/>
        <w:ind w:right="20" w:firstLine="0"/>
        <w:jc w:val="both"/>
        <w:rPr>
          <w:sz w:val="22"/>
          <w:szCs w:val="22"/>
        </w:rPr>
      </w:pPr>
      <w:r w:rsidRPr="00C742D9">
        <w:rPr>
          <w:rStyle w:val="GvdemetniKaln"/>
          <w:sz w:val="22"/>
          <w:szCs w:val="22"/>
        </w:rPr>
        <w:t xml:space="preserve">* Teorik Dersler: </w:t>
      </w:r>
      <w:r w:rsidRPr="00C742D9">
        <w:rPr>
          <w:sz w:val="22"/>
          <w:szCs w:val="22"/>
        </w:rPr>
        <w:t>Eğitim Bilimine Giriş, Eğitim Psikolojisi, Öğretim İlke ve Yöntemleri, Ölçme ve Değerlendirme, Sınıf</w:t>
      </w:r>
    </w:p>
    <w:p w:rsidR="00AF3046" w:rsidRPr="00C742D9" w:rsidRDefault="00F30F99" w:rsidP="00C742D9">
      <w:pPr>
        <w:pStyle w:val="Tabloyazs20"/>
        <w:framePr w:w="10066" w:wrap="notBeside" w:vAnchor="text" w:hAnchor="text" w:xAlign="center" w:y="1"/>
        <w:shd w:val="clear" w:color="auto" w:fill="auto"/>
        <w:jc w:val="both"/>
        <w:rPr>
          <w:sz w:val="22"/>
          <w:szCs w:val="22"/>
        </w:rPr>
      </w:pPr>
      <w:r w:rsidRPr="00C742D9">
        <w:rPr>
          <w:sz w:val="22"/>
          <w:szCs w:val="22"/>
        </w:rPr>
        <w:t>Yönetimi, Seçmeli I, Seçmeli II</w:t>
      </w:r>
    </w:p>
    <w:p w:rsidR="00C742D9" w:rsidRDefault="00F30F99" w:rsidP="00C742D9">
      <w:pPr>
        <w:pStyle w:val="Tabloyazs0"/>
        <w:framePr w:w="10066" w:wrap="notBeside" w:vAnchor="text" w:hAnchor="text" w:xAlign="center" w:y="1"/>
        <w:shd w:val="clear" w:color="auto" w:fill="auto"/>
        <w:jc w:val="both"/>
        <w:rPr>
          <w:rStyle w:val="TabloyazsKalnDeil"/>
          <w:sz w:val="22"/>
          <w:szCs w:val="22"/>
        </w:rPr>
      </w:pPr>
      <w:r w:rsidRPr="00C742D9">
        <w:rPr>
          <w:sz w:val="22"/>
          <w:szCs w:val="22"/>
        </w:rPr>
        <w:t xml:space="preserve">** Uygulamalı Dersler: </w:t>
      </w:r>
      <w:r w:rsidRPr="00C742D9">
        <w:rPr>
          <w:rStyle w:val="TabloyazsKalnDeil"/>
          <w:sz w:val="22"/>
          <w:szCs w:val="22"/>
        </w:rPr>
        <w:t xml:space="preserve">Özel Öğretim Yöntemleri, Öğretim Teknolojileri ve Materyal Tasarımı. </w:t>
      </w:r>
    </w:p>
    <w:p w:rsidR="00AF3046" w:rsidRDefault="00F30F99">
      <w:pPr>
        <w:pStyle w:val="Tabloyazs0"/>
        <w:framePr w:w="10066" w:wrap="notBeside" w:vAnchor="text" w:hAnchor="text" w:xAlign="center" w:y="1"/>
        <w:shd w:val="clear" w:color="auto" w:fill="auto"/>
      </w:pPr>
      <w:r w:rsidRPr="00C742D9">
        <w:rPr>
          <w:sz w:val="22"/>
          <w:szCs w:val="22"/>
        </w:rPr>
        <w:t>PEDAGOJİK FORMASYON</w:t>
      </w:r>
      <w:r>
        <w:t xml:space="preserve"> PROGRAMINA BAŞVURABİLECEK BÖLÜM VE PROGRAMLAR ŞUNLARDIR: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5645"/>
      </w:tblGrid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Amerikan Kültür Dili ve Edebiyatı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İngilizce Mütercim Tercümanlık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Antrenörlük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İşletme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Arap Dili ve Edebiyatı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Kamu Yönetimi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Bilgisayar-Matematik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Kimya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Bilgisayar Mühendisliği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Kimya Mühendisliği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Yönetim Bilişim Sistemleri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Matematik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Biyoloji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Matematik Mühendisliği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Biyomedikal Mühendisliği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Moleküler Biyoloji - Moleküler Biyoloji ve Genetik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Coğrafya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Müzik/Müzikoloji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Çocuk Gelişimi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Psikoloji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Ebelik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Sanat Tarihi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Elektrik-Elektronik Mühendisliği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Sanat ve Tasarım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Felsefe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Seramik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Fizik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Seyahat İşletmeciliği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Gıda Mühendisliği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Siyaset Bilimi (Siyaset Bilimi ve Kamu Yönetimi)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Görsel İletişim Tasarımı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Sosyoloji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Grafik/Grafik Tasarım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Spor Bilimleri/Rekreasyon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Güzel Sanatlar Resim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Spor Yöneticiliği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Halkla İlişkiler ve Tanıtım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Tarih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Harita Mühendisliği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Turizm-Konaklama İşletmeciliği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Hemşirelik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Turizm Yöneticiliği/Turizm ve Konaklama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İktisat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Türk Dili</w:t>
            </w:r>
            <w:r>
              <w:rPr>
                <w:rStyle w:val="Gvdemetni4"/>
              </w:rPr>
              <w:t xml:space="preserve"> ve Edebiyatı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İlahiyat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Uluslararası Ticaret - Uluslararası Ticaret ve Lojistik</w:t>
            </w:r>
          </w:p>
        </w:tc>
      </w:tr>
      <w:tr w:rsidR="00AF304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046" w:rsidRDefault="00C742D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İLİ</w:t>
            </w:r>
            <w:r w:rsidR="00F30F99">
              <w:rPr>
                <w:rStyle w:val="Gvdemetni4"/>
              </w:rPr>
              <w:t>TAM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254" w:lineRule="exact"/>
              <w:ind w:left="120" w:firstLine="0"/>
              <w:jc w:val="left"/>
            </w:pPr>
            <w:r>
              <w:rPr>
                <w:rStyle w:val="Gvdemetni4"/>
              </w:rPr>
              <w:t xml:space="preserve">Ziraat Fakültesi (Bahçe Bitkileri, Tarım Ekonomisi, Tarım Makineleri ve Teknolojileri, Tarla Bitkileri, Toprak Bilimi ve Bitki Besleme, Bitki Koruma, Zootekni </w:t>
            </w:r>
            <w:r>
              <w:rPr>
                <w:rStyle w:val="Gvdemetni4"/>
              </w:rPr>
              <w:t>bölümleri)</w:t>
            </w:r>
          </w:p>
        </w:tc>
      </w:tr>
      <w:tr w:rsidR="00AF3046" w:rsidTr="00C742D9">
        <w:tblPrEx>
          <w:tblCellMar>
            <w:top w:w="0" w:type="dxa"/>
            <w:bottom w:w="0" w:type="dxa"/>
          </w:tblCellMar>
        </w:tblPrEx>
        <w:trPr>
          <w:trHeight w:hRule="exact" w:val="58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046" w:rsidRDefault="00F30F99">
            <w:pPr>
              <w:pStyle w:val="Gvdemetni0"/>
              <w:framePr w:w="10066" w:wrap="notBeside" w:vAnchor="text" w:hAnchor="text" w:xAlign="center" w:y="1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Gvdemetni4"/>
              </w:rPr>
              <w:t>İngiliz Dili Edebiyatı/İngiliz Dil Bilim</w:t>
            </w:r>
          </w:p>
        </w:tc>
        <w:tc>
          <w:tcPr>
            <w:tcW w:w="5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046" w:rsidRDefault="00AF3046">
            <w:pPr>
              <w:framePr w:w="10066" w:wrap="notBeside" w:vAnchor="text" w:hAnchor="text" w:xAlign="center" w:y="1"/>
            </w:pPr>
          </w:p>
        </w:tc>
      </w:tr>
    </w:tbl>
    <w:p w:rsidR="00AF3046" w:rsidRDefault="00AF3046">
      <w:pPr>
        <w:rPr>
          <w:sz w:val="2"/>
          <w:szCs w:val="2"/>
        </w:rPr>
      </w:pPr>
    </w:p>
    <w:p w:rsidR="00AF3046" w:rsidRDefault="00F30F99">
      <w:pPr>
        <w:pStyle w:val="Gvdemetni0"/>
        <w:shd w:val="clear" w:color="auto" w:fill="auto"/>
        <w:spacing w:before="30"/>
        <w:ind w:left="120" w:right="20" w:firstLine="0"/>
        <w:jc w:val="both"/>
      </w:pPr>
      <w:r>
        <w:rPr>
          <w:rStyle w:val="GvdemetniKaln"/>
        </w:rPr>
        <w:t xml:space="preserve">Not: </w:t>
      </w:r>
      <w:r>
        <w:t xml:space="preserve">Yukarıdaki listedeki alanlarla birebir aynı olmayan fakat benzer isimli bir programda öğrenim görenlerin veya mezun olanların, kayıt koşulunu sağlayıp sağlamadıklarını fakültemizle iletişime </w:t>
      </w:r>
      <w:r>
        <w:t>geçerek öğrenmeleri tavsiye edilmektedir.</w:t>
      </w:r>
    </w:p>
    <w:p w:rsidR="00AF3046" w:rsidRDefault="00F30F99">
      <w:pPr>
        <w:pStyle w:val="Gvdemetni0"/>
        <w:shd w:val="clear" w:color="auto" w:fill="auto"/>
        <w:ind w:left="120" w:firstLine="0"/>
        <w:jc w:val="both"/>
      </w:pPr>
      <w:r>
        <w:t>Bilgi İçin İletişim Numarası: Pedagojik Formasyon Birimi Tel: 0362 3121919 - 5509</w:t>
      </w:r>
    </w:p>
    <w:sectPr w:rsidR="00AF3046">
      <w:type w:val="continuous"/>
      <w:pgSz w:w="11909" w:h="16838"/>
      <w:pgMar w:top="562" w:right="727" w:bottom="562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99" w:rsidRDefault="00F30F99">
      <w:r>
        <w:separator/>
      </w:r>
    </w:p>
  </w:endnote>
  <w:endnote w:type="continuationSeparator" w:id="0">
    <w:p w:rsidR="00F30F99" w:rsidRDefault="00F3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99" w:rsidRDefault="00F30F99"/>
  </w:footnote>
  <w:footnote w:type="continuationSeparator" w:id="0">
    <w:p w:rsidR="00F30F99" w:rsidRDefault="00F30F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799"/>
    <w:multiLevelType w:val="multilevel"/>
    <w:tmpl w:val="8B0A818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46"/>
    <w:rsid w:val="00AF3046"/>
    <w:rsid w:val="00C742D9"/>
    <w:rsid w:val="00F3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Kaln">
    <w:name w:val="Gövde metni + Kalın"/>
    <w:basedOn w:val="Gvdemetn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Kaln0">
    <w:name w:val="Gövde metni + Kalın"/>
    <w:basedOn w:val="Gvdemetn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1">
    <w:name w:val="Gövde metni"/>
    <w:basedOn w:val="Gvdemetn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Gvdemetni3">
    <w:name w:val="Gövde metni"/>
    <w:basedOn w:val="Gvdemetn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vdemetni21">
    <w:name w:val="Gövde metni (2)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oyazsKalnDeil">
    <w:name w:val="Tablo yazısı + Kalın Değil"/>
    <w:basedOn w:val="Tabloyazs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4">
    <w:name w:val="Gövde metni"/>
    <w:basedOn w:val="Gvdemetn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93" w:lineRule="exact"/>
      <w:ind w:hanging="300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93" w:lineRule="exact"/>
      <w:ind w:hanging="300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93" w:lineRule="exact"/>
    </w:pPr>
    <w:rPr>
      <w:rFonts w:ascii="Calibri" w:eastAsia="Calibri" w:hAnsi="Calibri" w:cs="Calibri"/>
      <w:sz w:val="19"/>
      <w:szCs w:val="19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93" w:lineRule="exact"/>
    </w:pPr>
    <w:rPr>
      <w:rFonts w:ascii="Calibri" w:eastAsia="Calibri" w:hAnsi="Calibri" w:cs="Calibri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Kaln">
    <w:name w:val="Gövde metni + Kalın"/>
    <w:basedOn w:val="Gvdemetn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Kaln0">
    <w:name w:val="Gövde metni + Kalın"/>
    <w:basedOn w:val="Gvdemetn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1">
    <w:name w:val="Gövde metni"/>
    <w:basedOn w:val="Gvdemetn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Gvdemetni3">
    <w:name w:val="Gövde metni"/>
    <w:basedOn w:val="Gvdemetn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Gvdemetni21">
    <w:name w:val="Gövde metni (2)"/>
    <w:basedOn w:val="Gvdemetn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oyazsKalnDeil">
    <w:name w:val="Tablo yazısı + Kalın Değil"/>
    <w:basedOn w:val="Tabloyazs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4">
    <w:name w:val="Gövde metni"/>
    <w:basedOn w:val="Gvdemetn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93" w:lineRule="exact"/>
      <w:ind w:hanging="300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93" w:lineRule="exact"/>
      <w:ind w:hanging="300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93" w:lineRule="exact"/>
    </w:pPr>
    <w:rPr>
      <w:rFonts w:ascii="Calibri" w:eastAsia="Calibri" w:hAnsi="Calibri" w:cs="Calibri"/>
      <w:sz w:val="19"/>
      <w:szCs w:val="19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93" w:lineRule="exact"/>
    </w:pPr>
    <w:rPr>
      <w:rFonts w:ascii="Calibri" w:eastAsia="Calibri" w:hAnsi="Calibri" w:cs="Calibr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vuru.omu.edu.t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yp.yok.gov.tr/Documents/Anasayfa/4lukSistem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2019-09-11T12:42:00Z</dcterms:created>
  <dcterms:modified xsi:type="dcterms:W3CDTF">2019-09-11T12:49:00Z</dcterms:modified>
</cp:coreProperties>
</file>